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10 marzo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8/2020/C.1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236/D.1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Inviamo l’ultima circolare federale di oggi, contenente disposizioni per le farmacie e i farmacisti, relativa all’emergenza Covid-19. 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Nella assoluta convinzione che stiamo tutti facendo al meglio il nostro compito di professionisti sanitari, pur in un momento di estrema complessità, ma anche di scarsa consapevolezza e poca chiarezza sulle nostre difficoltà da parte dei responsabili sanitari, invio migliori auguri di buon lavoro da parte del Consiglio Direttivo dell’Ordine. 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 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Presidente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 Bruno Bizzaro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