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24 marzo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 si trasmette a firma del Presidente dell'Ordine, Dott. Bruno Bizzaro, una importante comunicazione relativa a quanto indicato in oggetto.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